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tabs>
          <w:tab w:val="left" w:leader="none" w:pos="7513"/>
        </w:tabs>
        <w:spacing w:after="0" w:line="240" w:lineRule="auto"/>
        <w:ind w:right="-14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Ficha de Inscrição de candidatura para </w:t>
      </w:r>
    </w:p>
    <w:p w:rsidR="00000000" w:rsidDel="00000000" w:rsidP="00000000" w:rsidRDefault="00000000" w:rsidRPr="00000000" w14:paraId="00000003">
      <w:pPr>
        <w:tabs>
          <w:tab w:val="left" w:leader="none" w:pos="7513"/>
        </w:tabs>
        <w:spacing w:after="0" w:line="240" w:lineRule="auto"/>
        <w:ind w:right="-14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PROFESSOR VISITANTE DO EXTERIOR NO BRASIL </w:t>
      </w:r>
    </w:p>
    <w:p w:rsidR="00000000" w:rsidDel="00000000" w:rsidP="00000000" w:rsidRDefault="00000000" w:rsidRPr="00000000" w14:paraId="00000004">
      <w:pPr>
        <w:tabs>
          <w:tab w:val="left" w:leader="none" w:pos="7513"/>
        </w:tabs>
        <w:spacing w:after="0" w:line="240" w:lineRule="auto"/>
        <w:ind w:right="-14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 âmbito do Projeto de Cooperação internacional </w:t>
      </w:r>
    </w:p>
    <w:p w:rsidR="00000000" w:rsidDel="00000000" w:rsidP="00000000" w:rsidRDefault="00000000" w:rsidRPr="00000000" w14:paraId="00000005">
      <w:pPr>
        <w:tabs>
          <w:tab w:val="left" w:leader="none" w:pos="7513"/>
        </w:tabs>
        <w:spacing w:after="0" w:line="240" w:lineRule="auto"/>
        <w:ind w:right="-142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CAPES/PrInt-UNICAMP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-425.19685039370086" w:firstLine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Projeto: Práticas educativas, aprendizagens e formação de professores em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diferentes contextos e linguagens.</w:t>
      </w:r>
    </w:p>
    <w:p w:rsidR="00000000" w:rsidDel="00000000" w:rsidP="00000000" w:rsidRDefault="00000000" w:rsidRPr="00000000" w14:paraId="00000009">
      <w:pPr>
        <w:tabs>
          <w:tab w:val="left" w:leader="none" w:pos="7513"/>
        </w:tabs>
        <w:spacing w:after="0" w:line="240" w:lineRule="auto"/>
        <w:ind w:right="-14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590.9999999999997" w:tblpY="3.3867187500001705"/>
        <w:tblW w:w="10050.0" w:type="dxa"/>
        <w:jc w:val="left"/>
        <w:tblInd w:w="-2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5"/>
        <w:gridCol w:w="135"/>
        <w:gridCol w:w="165"/>
        <w:gridCol w:w="105"/>
        <w:gridCol w:w="285"/>
        <w:gridCol w:w="420"/>
        <w:gridCol w:w="105"/>
        <w:gridCol w:w="600"/>
        <w:gridCol w:w="645"/>
        <w:gridCol w:w="315"/>
        <w:gridCol w:w="4290"/>
        <w:tblGridChange w:id="0">
          <w:tblGrid>
            <w:gridCol w:w="2985"/>
            <w:gridCol w:w="135"/>
            <w:gridCol w:w="165"/>
            <w:gridCol w:w="105"/>
            <w:gridCol w:w="285"/>
            <w:gridCol w:w="420"/>
            <w:gridCol w:w="105"/>
            <w:gridCol w:w="600"/>
            <w:gridCol w:w="645"/>
            <w:gridCol w:w="315"/>
            <w:gridCol w:w="429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7513"/>
              </w:tabs>
              <w:ind w:right="700.1574803149608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Completo do proponente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7513"/>
              </w:tabs>
              <w:ind w:right="-142" w:firstLine="426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7513"/>
              </w:tabs>
              <w:ind w:right="-14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Endereço eletrônico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7513"/>
              </w:tabs>
              <w:ind w:right="-142" w:firstLine="426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7513"/>
              </w:tabs>
              <w:ind w:right="-14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Telefone Celular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7513"/>
              </w:tabs>
              <w:ind w:right="-142" w:firstLine="426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.446289062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7513"/>
              </w:tabs>
              <w:spacing w:after="0" w:lineRule="auto"/>
              <w:ind w:right="-14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Programa de Pós-graduação do professor proponente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7513"/>
              </w:tabs>
              <w:ind w:right="-142" w:firstLine="426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7513"/>
              </w:tabs>
              <w:spacing w:after="0" w:lineRule="auto"/>
              <w:ind w:right="-14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Projeto de Cooperação Internacional CAPES/PrInt_UNICAMP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7513"/>
              </w:tabs>
              <w:ind w:right="-142" w:firstLine="426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leader="none" w:pos="7513"/>
              </w:tabs>
              <w:ind w:right="-14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Coordenador do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7513"/>
              </w:tabs>
              <w:ind w:right="-142" w:firstLine="426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7513"/>
              </w:tabs>
              <w:ind w:right="-14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Programa de Pós-graduação do Coordenador do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7513"/>
              </w:tabs>
              <w:ind w:right="-142" w:firstLine="426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leader="none" w:pos="7513"/>
              </w:tabs>
              <w:ind w:right="-14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do Professor Visitante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leader="none" w:pos="7513"/>
              </w:tabs>
              <w:ind w:right="-142" w:firstLine="426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leader="none" w:pos="7513"/>
              </w:tabs>
              <w:ind w:right="-14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Nº do Passaporte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leader="none" w:pos="7513"/>
              </w:tabs>
              <w:ind w:right="-142" w:firstLine="426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leader="none" w:pos="7513"/>
              </w:tabs>
              <w:ind w:right="-14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de Nascimento:           /               /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tabs>
                <w:tab w:val="left" w:leader="none" w:pos="7513"/>
              </w:tabs>
              <w:ind w:right="-14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País de nascimento: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tabs>
                <w:tab w:val="left" w:leader="none" w:pos="7513"/>
              </w:tabs>
              <w:ind w:right="-14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Sexo: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tabs>
                <w:tab w:val="left" w:leader="none" w:pos="7513"/>
              </w:tabs>
              <w:spacing w:after="0" w:lineRule="auto"/>
              <w:ind w:right="-14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Instituição Estrangeira de vínculo do professor estrangeiro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tabs>
                <w:tab w:val="left" w:leader="none" w:pos="7513"/>
              </w:tabs>
              <w:ind w:right="-142" w:firstLine="426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Endereço Eletrônico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tabs>
                <w:tab w:val="left" w:leader="none" w:pos="7513"/>
              </w:tabs>
              <w:ind w:right="-142" w:firstLine="426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Identificador ORCID/Scopus ou Researcher 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tabs>
                <w:tab w:val="left" w:leader="none" w:pos="7513"/>
              </w:tabs>
              <w:ind w:right="-142" w:firstLine="426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Período da bolsa solicitada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tabs>
                <w:tab w:val="left" w:leader="none" w:pos="7513"/>
              </w:tabs>
              <w:ind w:right="-142" w:firstLine="426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Início         /        /        </w:t>
            </w:r>
          </w:p>
          <w:p w:rsidR="00000000" w:rsidDel="00000000" w:rsidP="00000000" w:rsidRDefault="00000000" w:rsidRPr="00000000" w14:paraId="000000AF">
            <w:pPr>
              <w:tabs>
                <w:tab w:val="left" w:leader="none" w:pos="7513"/>
              </w:tabs>
              <w:ind w:right="-142" w:firstLine="426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Término         /        /        </w:t>
            </w:r>
          </w:p>
        </w:tc>
      </w:tr>
    </w:tbl>
    <w:p w:rsidR="00000000" w:rsidDel="00000000" w:rsidP="00000000" w:rsidRDefault="00000000" w:rsidRPr="00000000" w14:paraId="000000B0">
      <w:pPr>
        <w:ind w:right="-568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09" w:top="284" w:left="1701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widowControl w:val="0"/>
      <w:tabs>
        <w:tab w:val="center" w:leader="none" w:pos="4240.000000000001"/>
      </w:tabs>
      <w:spacing w:after="0" w:line="240" w:lineRule="auto"/>
      <w:ind w:left="-425.19685039370086" w:firstLine="0"/>
      <w:rPr>
        <w:rFonts w:ascii="Arial MT" w:cs="Arial MT" w:eastAsia="Arial MT" w:hAnsi="Arial MT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-161924</wp:posOffset>
          </wp:positionH>
          <wp:positionV relativeFrom="paragraph">
            <wp:posOffset>33338</wp:posOffset>
          </wp:positionV>
          <wp:extent cx="465889" cy="494297"/>
          <wp:effectExtent b="0" l="0" r="0" t="0"/>
          <wp:wrapNone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5889" cy="49429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5029200</wp:posOffset>
          </wp:positionH>
          <wp:positionV relativeFrom="paragraph">
            <wp:posOffset>52388</wp:posOffset>
          </wp:positionV>
          <wp:extent cx="795338" cy="462212"/>
          <wp:effectExtent b="0" l="0" r="0" t="0"/>
          <wp:wrapNone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5338" cy="462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2">
    <w:pPr>
      <w:widowControl w:val="0"/>
      <w:tabs>
        <w:tab w:val="center" w:leader="none" w:pos="4252"/>
      </w:tabs>
      <w:spacing w:after="0" w:line="240" w:lineRule="auto"/>
      <w:ind w:left="-425.19685039370086" w:firstLine="0"/>
      <w:jc w:val="center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Edital Interno </w:t>
    </w:r>
  </w:p>
  <w:p w:rsidR="00000000" w:rsidDel="00000000" w:rsidP="00000000" w:rsidRDefault="00000000" w:rsidRPr="00000000" w14:paraId="000000B3">
    <w:pPr>
      <w:widowControl w:val="0"/>
      <w:tabs>
        <w:tab w:val="center" w:leader="none" w:pos="4252"/>
      </w:tabs>
      <w:spacing w:after="0" w:line="240" w:lineRule="auto"/>
      <w:ind w:left="-425.19685039370086" w:firstLine="0"/>
      <w:jc w:val="center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Seleção de Professor Visitante do Exterior no Brasil</w:t>
    </w:r>
  </w:p>
  <w:p w:rsidR="00000000" w:rsidDel="00000000" w:rsidP="00000000" w:rsidRDefault="00000000" w:rsidRPr="00000000" w14:paraId="000000B4">
    <w:pPr>
      <w:widowControl w:val="0"/>
      <w:tabs>
        <w:tab w:val="center" w:leader="none" w:pos="-4.999999999999929"/>
      </w:tabs>
      <w:spacing w:after="0" w:line="240" w:lineRule="auto"/>
      <w:ind w:left="-425.19685039370086" w:firstLine="0"/>
      <w:jc w:val="center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CAPES/PrInt-UNICAMP</w:t>
    </w:r>
  </w:p>
  <w:p w:rsidR="00000000" w:rsidDel="00000000" w:rsidP="00000000" w:rsidRDefault="00000000" w:rsidRPr="00000000" w14:paraId="000000B5">
    <w:pPr>
      <w:widowControl w:val="0"/>
      <w:tabs>
        <w:tab w:val="center" w:leader="none" w:pos="4252"/>
      </w:tabs>
      <w:spacing w:after="0" w:line="240" w:lineRule="auto"/>
      <w:ind w:left="-425.19685039370086" w:firstLine="0"/>
      <w:jc w:val="center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2023</w:t>
    </w:r>
  </w:p>
  <w:p w:rsidR="00000000" w:rsidDel="00000000" w:rsidP="00000000" w:rsidRDefault="00000000" w:rsidRPr="00000000" w14:paraId="000000B6">
    <w:pPr>
      <w:widowControl w:val="0"/>
      <w:tabs>
        <w:tab w:val="center" w:leader="none" w:pos="4252"/>
      </w:tabs>
      <w:spacing w:after="0" w:line="240" w:lineRule="auto"/>
      <w:ind w:left="-425.19685039370086" w:firstLine="0"/>
      <w:jc w:val="center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widowControl w:val="0"/>
      <w:tabs>
        <w:tab w:val="center" w:leader="none" w:pos="4252"/>
      </w:tabs>
      <w:spacing w:after="0" w:line="240" w:lineRule="auto"/>
      <w:ind w:left="-425.19685039370086" w:firstLine="0"/>
      <w:jc w:val="center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pt-BR"/>
      </w:rPr>
    </w:rPrDefault>
    <w:pPrDefault>
      <w:pPr>
        <w:spacing w:after="160" w:line="3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01E4B"/>
    <w:pPr>
      <w:spacing w:line="300" w:lineRule="auto"/>
    </w:pPr>
    <w:rPr>
      <w:rFonts w:ascii="Calibri" w:cs="Calibri" w:eastAsia="Calibri" w:hAnsi="Calibri"/>
      <w:kern w:val="0"/>
      <w:sz w:val="21"/>
      <w:szCs w:val="21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QpXAWoKguzN57IPvhsUm8jVk7g==">CgMxLjA4AHIhMTZicUxhb2tPVl9xLVJSZy0xVEpIYkRmMEg0bkNCb2xU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2023-10-19T12:33:00Z</dcterms:created>
  <dc:creator>Silvana Milanin Mendes</dc:creator>
</cp:coreProperties>
</file>